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Default="00FF1B51" w:rsidP="00FF1B51">
      <w:pPr>
        <w:rPr>
          <w:rFonts w:ascii="Tahoma" w:hAnsi="Tahoma" w:cs="Tahoma"/>
          <w:b/>
          <w:sz w:val="28"/>
        </w:rPr>
      </w:pPr>
      <w:r w:rsidRPr="00FF1B51">
        <w:rPr>
          <w:rFonts w:ascii="Tahoma" w:hAnsi="Tahoma" w:cs="Tahoma"/>
          <w:b/>
          <w:sz w:val="28"/>
        </w:rPr>
        <w:t>Peri</w:t>
      </w:r>
      <w:bookmarkStart w:id="0" w:name="_GoBack"/>
      <w:bookmarkEnd w:id="0"/>
      <w:r w:rsidRPr="00FF1B51">
        <w:rPr>
          <w:rFonts w:ascii="Tahoma" w:hAnsi="Tahoma" w:cs="Tahoma"/>
          <w:b/>
          <w:sz w:val="28"/>
        </w:rPr>
        <w:t xml:space="preserve">kopen zum </w:t>
      </w:r>
      <w:r w:rsidR="001F3E0B">
        <w:rPr>
          <w:rFonts w:ascii="Tahoma" w:hAnsi="Tahoma" w:cs="Tahoma"/>
          <w:b/>
          <w:sz w:val="28"/>
        </w:rPr>
        <w:t>21</w:t>
      </w:r>
      <w:r w:rsidRPr="00FF1B51">
        <w:rPr>
          <w:rFonts w:ascii="Tahoma" w:hAnsi="Tahoma" w:cs="Tahoma"/>
          <w:b/>
          <w:sz w:val="28"/>
        </w:rPr>
        <w:t>. Sonntag nach Trinitatis</w:t>
      </w:r>
    </w:p>
    <w:p w:rsidR="00FF1B51" w:rsidRPr="00FF1B51" w:rsidRDefault="00FF1B51" w:rsidP="00FF1B51">
      <w:pPr>
        <w:rPr>
          <w:rFonts w:ascii="Tahoma" w:hAnsi="Tahoma" w:cs="Tahoma"/>
          <w:b/>
          <w:sz w:val="28"/>
        </w:rPr>
      </w:pPr>
    </w:p>
    <w:tbl>
      <w:tblPr>
        <w:tblStyle w:val="Tabellenraster"/>
        <w:tblW w:w="0" w:type="auto"/>
        <w:tblLook w:val="04A0" w:firstRow="1" w:lastRow="0" w:firstColumn="1" w:lastColumn="0" w:noHBand="0" w:noVBand="1"/>
      </w:tblPr>
      <w:tblGrid>
        <w:gridCol w:w="7138"/>
        <w:gridCol w:w="7139"/>
      </w:tblGrid>
      <w:tr w:rsidR="00FF1B51" w:rsidRPr="00FF1B51" w:rsidTr="00FF1B51">
        <w:tc>
          <w:tcPr>
            <w:tcW w:w="7138" w:type="dxa"/>
          </w:tcPr>
          <w:p w:rsidR="00FF1B51" w:rsidRPr="00FF1B51" w:rsidRDefault="00FF1B51" w:rsidP="00FF1B51">
            <w:pPr>
              <w:rPr>
                <w:rFonts w:ascii="Tahoma" w:hAnsi="Tahoma" w:cs="Tahoma"/>
                <w:b/>
                <w:sz w:val="24"/>
              </w:rPr>
            </w:pPr>
            <w:r w:rsidRPr="00FF1B51">
              <w:rPr>
                <w:rFonts w:ascii="Tahoma" w:hAnsi="Tahoma" w:cs="Tahoma"/>
                <w:b/>
                <w:sz w:val="24"/>
              </w:rPr>
              <w:t>Epistel</w:t>
            </w:r>
          </w:p>
        </w:tc>
        <w:tc>
          <w:tcPr>
            <w:tcW w:w="7139" w:type="dxa"/>
          </w:tcPr>
          <w:p w:rsidR="00FF1B51" w:rsidRDefault="00FF1B51" w:rsidP="00FF1B51">
            <w:pPr>
              <w:rPr>
                <w:rFonts w:ascii="Tahoma" w:hAnsi="Tahoma" w:cs="Tahoma"/>
                <w:b/>
                <w:sz w:val="24"/>
              </w:rPr>
            </w:pPr>
            <w:r w:rsidRPr="00FF1B51">
              <w:rPr>
                <w:rFonts w:ascii="Tahoma" w:hAnsi="Tahoma" w:cs="Tahoma"/>
                <w:b/>
                <w:sz w:val="24"/>
              </w:rPr>
              <w:t>Evangelium</w:t>
            </w:r>
          </w:p>
          <w:p w:rsidR="00FF1B51" w:rsidRPr="00FF1B51" w:rsidRDefault="00FF1B51" w:rsidP="00FF1B51">
            <w:pPr>
              <w:rPr>
                <w:rFonts w:ascii="Tahoma" w:hAnsi="Tahoma" w:cs="Tahoma"/>
                <w:b/>
                <w:sz w:val="24"/>
              </w:rPr>
            </w:pPr>
          </w:p>
        </w:tc>
      </w:tr>
      <w:tr w:rsidR="00FF1B51" w:rsidTr="00FF1B51">
        <w:tc>
          <w:tcPr>
            <w:tcW w:w="7138" w:type="dxa"/>
          </w:tcPr>
          <w:p w:rsidR="00FF1B51" w:rsidRDefault="00771E89" w:rsidP="00FF1B51">
            <w:pPr>
              <w:rPr>
                <w:rFonts w:ascii="Tahoma" w:hAnsi="Tahoma" w:cs="Tahoma"/>
                <w:sz w:val="24"/>
              </w:rPr>
            </w:pPr>
            <w:proofErr w:type="spellStart"/>
            <w:r>
              <w:rPr>
                <w:rFonts w:ascii="Tahoma" w:hAnsi="Tahoma" w:cs="Tahoma"/>
                <w:sz w:val="24"/>
              </w:rPr>
              <w:t>Eph</w:t>
            </w:r>
            <w:proofErr w:type="spellEnd"/>
            <w:r>
              <w:rPr>
                <w:rFonts w:ascii="Tahoma" w:hAnsi="Tahoma" w:cs="Tahoma"/>
                <w:sz w:val="24"/>
              </w:rPr>
              <w:t xml:space="preserve"> </w:t>
            </w:r>
            <w:r w:rsidR="001F3E0B">
              <w:rPr>
                <w:rFonts w:ascii="Tahoma" w:hAnsi="Tahoma" w:cs="Tahoma"/>
                <w:sz w:val="24"/>
              </w:rPr>
              <w:t>6, 10-17</w:t>
            </w:r>
          </w:p>
        </w:tc>
        <w:tc>
          <w:tcPr>
            <w:tcW w:w="7139" w:type="dxa"/>
          </w:tcPr>
          <w:p w:rsidR="00FF1B51" w:rsidRDefault="001F3E0B" w:rsidP="00FF1B51">
            <w:pPr>
              <w:rPr>
                <w:rFonts w:ascii="Tahoma" w:hAnsi="Tahoma" w:cs="Tahoma"/>
                <w:sz w:val="24"/>
              </w:rPr>
            </w:pPr>
            <w:proofErr w:type="spellStart"/>
            <w:r>
              <w:rPr>
                <w:rFonts w:ascii="Tahoma" w:hAnsi="Tahoma" w:cs="Tahoma"/>
                <w:sz w:val="24"/>
              </w:rPr>
              <w:t>Joh</w:t>
            </w:r>
            <w:proofErr w:type="spellEnd"/>
            <w:r>
              <w:rPr>
                <w:rFonts w:ascii="Tahoma" w:hAnsi="Tahoma" w:cs="Tahoma"/>
                <w:sz w:val="24"/>
              </w:rPr>
              <w:t xml:space="preserve"> 4, 47-54</w:t>
            </w:r>
          </w:p>
          <w:p w:rsidR="00FF1B51" w:rsidRDefault="00FF1B51" w:rsidP="00FF1B51">
            <w:pPr>
              <w:rPr>
                <w:rFonts w:ascii="Tahoma" w:hAnsi="Tahoma" w:cs="Tahoma"/>
                <w:sz w:val="24"/>
              </w:rPr>
            </w:pPr>
          </w:p>
        </w:tc>
      </w:tr>
      <w:tr w:rsidR="00FF1B51" w:rsidRPr="00FF1B51" w:rsidTr="00FF1B51">
        <w:tc>
          <w:tcPr>
            <w:tcW w:w="7138" w:type="dxa"/>
          </w:tcPr>
          <w:p w:rsidR="00FF1B51" w:rsidRPr="00FF1B51" w:rsidRDefault="001F3E0B" w:rsidP="001F3E0B">
            <w:pPr>
              <w:rPr>
                <w:rFonts w:ascii="Tahoma" w:hAnsi="Tahoma" w:cs="Tahoma"/>
              </w:rPr>
            </w:pPr>
            <w:r w:rsidRPr="001F3E0B">
              <w:rPr>
                <w:rFonts w:ascii="Tahoma" w:hAnsi="Tahoma" w:cs="Tahoma"/>
              </w:rPr>
              <w:t>10 Zuletzt, meine Brüder, seid stark in dem HERRN und in der Macht seiner Stärke. 11 Ziehet an den Harnisch Gottes, daß ihr bestehen könnet gegen die listigen Anläufe des Teufels. 12 Denn wir haben nicht mit Fleisch und Blut zu kämpfen, sondern mit Fürsten und Gewaltigen, nämlich mit den Herren der Welt, die in der Finsternis dieser Welt herrschen, mit den bösen Geistern unter dem Himmel. 13 Um deswillen ergreifet den Harnisch Gottes, auf daß ihr an dem bösen Tage Widerstand tun und alles wohl ausrichten und das Feld behalten möget.</w:t>
            </w:r>
            <w:r>
              <w:rPr>
                <w:rFonts w:ascii="Tahoma" w:hAnsi="Tahoma" w:cs="Tahoma"/>
              </w:rPr>
              <w:t xml:space="preserve"> </w:t>
            </w:r>
            <w:r w:rsidRPr="001F3E0B">
              <w:rPr>
                <w:rFonts w:ascii="Tahoma" w:hAnsi="Tahoma" w:cs="Tahoma"/>
              </w:rPr>
              <w:t>14 So stehet nun, umgürtet an euren Lenden mit Wahrheit und angezogen mit dem Panzer der Gerechtigkeit 15 und an den Beinen gestiefelt, als fertig, zu treiben das Evangelium des Friedens. 16 Vor allen Dingen aber ergreifet den Schild des Glaubens, mit welchem ihr auslöschen könnt alle feurigen Pfeile des Bösewichtes; 17 und nehmet den Helm des Heils und das Schwert des Geistes, welches ist das Wort Gottes.</w:t>
            </w:r>
          </w:p>
        </w:tc>
        <w:tc>
          <w:tcPr>
            <w:tcW w:w="7139" w:type="dxa"/>
          </w:tcPr>
          <w:p w:rsidR="00FF1B51" w:rsidRPr="00FF1B51" w:rsidRDefault="001F3E0B" w:rsidP="001F3E0B">
            <w:pPr>
              <w:rPr>
                <w:rFonts w:ascii="Tahoma" w:hAnsi="Tahoma" w:cs="Tahoma"/>
              </w:rPr>
            </w:pPr>
            <w:r w:rsidRPr="001F3E0B">
              <w:rPr>
                <w:rFonts w:ascii="Tahoma" w:hAnsi="Tahoma" w:cs="Tahoma"/>
              </w:rPr>
              <w:t xml:space="preserve">47 Und es war ein </w:t>
            </w:r>
            <w:proofErr w:type="spellStart"/>
            <w:r w:rsidRPr="001F3E0B">
              <w:rPr>
                <w:rFonts w:ascii="Tahoma" w:hAnsi="Tahoma" w:cs="Tahoma"/>
              </w:rPr>
              <w:t>Königischer</w:t>
            </w:r>
            <w:proofErr w:type="spellEnd"/>
            <w:r w:rsidRPr="001F3E0B">
              <w:rPr>
                <w:rFonts w:ascii="Tahoma" w:hAnsi="Tahoma" w:cs="Tahoma"/>
              </w:rPr>
              <w:t xml:space="preserve">, des Sohn lag krank zu Kapernaum. Dieser hörte, daß Jesus kam aus Judäa nach Galiläa, und ging hin zu ihm und bat ihn, daß er hinabkäme und hülfe seinem Sohn; denn er war todkrank. 48 Und Jesus sprach zu ihm: Wenn ihr nicht Zeichen und Wunder seht, so glaubet ihr nicht. 49 Der </w:t>
            </w:r>
            <w:proofErr w:type="spellStart"/>
            <w:r w:rsidRPr="001F3E0B">
              <w:rPr>
                <w:rFonts w:ascii="Tahoma" w:hAnsi="Tahoma" w:cs="Tahoma"/>
              </w:rPr>
              <w:t>Königische</w:t>
            </w:r>
            <w:proofErr w:type="spellEnd"/>
            <w:r w:rsidRPr="001F3E0B">
              <w:rPr>
                <w:rFonts w:ascii="Tahoma" w:hAnsi="Tahoma" w:cs="Tahoma"/>
              </w:rPr>
              <w:t xml:space="preserve"> sprach zu ihm: HERR, komm hinab, ehe denn mein Kind stirbt! 50 Jesus spricht zu ihm: Gehe hin, dein Sohn lebt! der Mensch glaubte dem Wort, das Jesus zu ihm sagte, und ging hin. 51 Und indem er hinabging, begegneten ihm seine Knechte, verkündigten ihm und sprachen: Dein Kind lebt. 52 Da forschte er von ihnen die Stunde, in welcher es besser mit ihm geworden war. Und sie sprachen zu ihm: Gestern um die siebente Stunde verließ ihn das Fieber. 53 Da merkte der Vater, daß es um die Stunde wäre, in welcher Jesus zu ihm gesagt hatte: Dein Sohn lebt. Und er glaubte mit seinem ganzen Hause.</w:t>
            </w:r>
            <w:r>
              <w:rPr>
                <w:rFonts w:ascii="Tahoma" w:hAnsi="Tahoma" w:cs="Tahoma"/>
              </w:rPr>
              <w:t xml:space="preserve"> </w:t>
            </w:r>
            <w:r w:rsidRPr="001F3E0B">
              <w:rPr>
                <w:rFonts w:ascii="Tahoma" w:hAnsi="Tahoma" w:cs="Tahoma"/>
              </w:rPr>
              <w:t>54 Das ist nun das andere Zeichen, das Jesus tat, da er aus Judäa nach Galiläa kam.</w:t>
            </w:r>
          </w:p>
        </w:tc>
      </w:tr>
    </w:tbl>
    <w:p w:rsidR="00FF1B51" w:rsidRDefault="00FF1B51" w:rsidP="00FF1B51">
      <w:pPr>
        <w:rPr>
          <w:rFonts w:ascii="Tahoma" w:hAnsi="Tahoma" w:cs="Tahoma"/>
          <w:sz w:val="24"/>
        </w:rPr>
      </w:pPr>
    </w:p>
    <w:p w:rsidR="00FF1B51" w:rsidRDefault="00FF1B51" w:rsidP="00FF1B51">
      <w:pPr>
        <w:rPr>
          <w:rFonts w:ascii="Tahoma" w:hAnsi="Tahoma" w:cs="Tahoma"/>
          <w:sz w:val="24"/>
        </w:rPr>
      </w:pPr>
    </w:p>
    <w:p w:rsidR="00FF1B51" w:rsidRDefault="00FF1B51" w:rsidP="00FF1B51">
      <w:pPr>
        <w:rPr>
          <w:rFonts w:ascii="Tahoma" w:hAnsi="Tahoma" w:cs="Tahoma"/>
          <w:sz w:val="24"/>
        </w:rPr>
      </w:pPr>
    </w:p>
    <w:p w:rsidR="00FF1B51" w:rsidRPr="00FF1B51" w:rsidRDefault="00FF1B51" w:rsidP="00FF1B51">
      <w:pPr>
        <w:rPr>
          <w:rFonts w:ascii="Tahoma" w:hAnsi="Tahoma" w:cs="Tahoma"/>
          <w:sz w:val="24"/>
        </w:rPr>
      </w:pPr>
    </w:p>
    <w:sectPr w:rsidR="00FF1B51" w:rsidRPr="00FF1B51"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1267A8"/>
    <w:rsid w:val="00166D2D"/>
    <w:rsid w:val="001674A6"/>
    <w:rsid w:val="001844A6"/>
    <w:rsid w:val="001F3E0B"/>
    <w:rsid w:val="00265215"/>
    <w:rsid w:val="002804C8"/>
    <w:rsid w:val="00314DA0"/>
    <w:rsid w:val="003263DC"/>
    <w:rsid w:val="003469DB"/>
    <w:rsid w:val="00392FCC"/>
    <w:rsid w:val="003D1266"/>
    <w:rsid w:val="00410FB5"/>
    <w:rsid w:val="004A493F"/>
    <w:rsid w:val="00553798"/>
    <w:rsid w:val="00577EEC"/>
    <w:rsid w:val="005B1839"/>
    <w:rsid w:val="00610206"/>
    <w:rsid w:val="00686AEC"/>
    <w:rsid w:val="006B6A0C"/>
    <w:rsid w:val="006F2717"/>
    <w:rsid w:val="00745575"/>
    <w:rsid w:val="00771E89"/>
    <w:rsid w:val="007D4903"/>
    <w:rsid w:val="00871BAB"/>
    <w:rsid w:val="00894E85"/>
    <w:rsid w:val="008E7D82"/>
    <w:rsid w:val="009E7109"/>
    <w:rsid w:val="00A448EE"/>
    <w:rsid w:val="00AC2FA9"/>
    <w:rsid w:val="00BA5E79"/>
    <w:rsid w:val="00BF206B"/>
    <w:rsid w:val="00C1203E"/>
    <w:rsid w:val="00C47D85"/>
    <w:rsid w:val="00D14743"/>
    <w:rsid w:val="00E54347"/>
    <w:rsid w:val="00E65399"/>
    <w:rsid w:val="00E9797E"/>
    <w:rsid w:val="00ED1099"/>
    <w:rsid w:val="00EF4F16"/>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E5A26-0BC2-442B-A35D-BF2A0C85E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1760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4</cp:revision>
  <dcterms:created xsi:type="dcterms:W3CDTF">2017-09-11T08:24:00Z</dcterms:created>
  <dcterms:modified xsi:type="dcterms:W3CDTF">2018-01-03T16:49:00Z</dcterms:modified>
</cp:coreProperties>
</file>